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EB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56838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д. Дюдьково</w:t>
      </w:r>
    </w:p>
    <w:p w:rsidR="00B56838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д. Дюдьково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Пучкова С. С.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 2020г.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Pr="00B56838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56838" w:rsidRPr="00B56838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8">
        <w:rPr>
          <w:rFonts w:ascii="Times New Roman" w:hAnsi="Times New Roman" w:cs="Times New Roman"/>
          <w:b/>
          <w:sz w:val="28"/>
          <w:szCs w:val="28"/>
        </w:rPr>
        <w:t>кабинета робототехники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Маджара Юлия Сергеевна,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838" w:rsidRDefault="00B56838" w:rsidP="00B56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7F2411" w:rsidRDefault="007F2411" w:rsidP="00B568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D8002C" w:rsidRDefault="00D8002C" w:rsidP="00D8002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E9E">
        <w:rPr>
          <w:rFonts w:ascii="Times New Roman" w:hAnsi="Times New Roman" w:cs="Times New Roman"/>
          <w:sz w:val="28"/>
          <w:szCs w:val="28"/>
        </w:rPr>
        <w:t>В современном мире очень актуальна проблема становления творческой личности, способной самостоятельно пополнять знания, извлекать полезное, реализовывать собственные цели и ценности в жизни. Этого можно достичь посредством познавательно-исследовательской деятельности, так как потребность ребёнка в новых впечатлениях лежит в основе возникновения и развития неистощимой исследовательской активности, направленной на познание окружающего мира. Одним из значимых направлений познавательно-исследовательской деятельности является детское научно-техническое творчество, а одной из наиболее инновационных областей в этой сфере —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технологии.</w:t>
      </w:r>
    </w:p>
    <w:p w:rsidR="00D8002C" w:rsidRDefault="00D8002C" w:rsidP="00D8002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BB3">
        <w:rPr>
          <w:rFonts w:ascii="Times New Roman" w:hAnsi="Times New Roman" w:cs="Times New Roman"/>
          <w:sz w:val="28"/>
          <w:szCs w:val="28"/>
        </w:rPr>
        <w:t>Сегодня дети с раннего возраста окружены автоматизированными системами, и от их умения ориентироваться в составляющих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4BB3">
        <w:rPr>
          <w:rFonts w:ascii="Times New Roman" w:hAnsi="Times New Roman" w:cs="Times New Roman"/>
          <w:sz w:val="28"/>
          <w:szCs w:val="28"/>
        </w:rPr>
        <w:t>технического прогресса зависит дальнейшая интенсификация производства в нашей стране и во всем мире.</w:t>
      </w:r>
    </w:p>
    <w:p w:rsidR="00D8002C" w:rsidRPr="00D8002C" w:rsidRDefault="00D8002C" w:rsidP="00D8002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BB3">
        <w:rPr>
          <w:rFonts w:ascii="Times New Roman" w:hAnsi="Times New Roman" w:cs="Times New Roman"/>
          <w:sz w:val="28"/>
          <w:szCs w:val="28"/>
        </w:rPr>
        <w:t>Электроника и информатика, механика и телемеханика, радио- и электротехника, — на этих и других дисциплинах базируется современная робототехника. Практическое знакомство в детск</w:t>
      </w:r>
      <w:r>
        <w:rPr>
          <w:rFonts w:ascii="Times New Roman" w:hAnsi="Times New Roman" w:cs="Times New Roman"/>
          <w:sz w:val="28"/>
          <w:szCs w:val="28"/>
        </w:rPr>
        <w:t>ом саду с такими понятиями, как</w:t>
      </w:r>
      <w:r w:rsidRPr="00F84BB3">
        <w:rPr>
          <w:rFonts w:ascii="Times New Roman" w:hAnsi="Times New Roman" w:cs="Times New Roman"/>
          <w:sz w:val="28"/>
          <w:szCs w:val="28"/>
        </w:rPr>
        <w:t xml:space="preserve"> многозадачность, скорость, мощность и т. п., служит пропедевтикой дальнейшего изучения математики, физики, программирования и других предметов. Занятия робототехникой способствуют развитию логического, пространственного, алгоритмического и эвристического мышления, внимания, памяти, воображения, творческих способностей, моторики и навыков коммуникации. Современная робототехника — наука об автоматизированных технических системах — подразделяется на промышленную, бытовую, авиационную, военную, космическую и подводную. В каждой из этих областей базовыми являются конструирование и моделирование.</w:t>
      </w:r>
    </w:p>
    <w:p w:rsidR="002A3776" w:rsidRPr="00D8002C" w:rsidRDefault="00B56838" w:rsidP="00D8002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A3776">
        <w:rPr>
          <w:rFonts w:ascii="Times New Roman" w:hAnsi="Times New Roman" w:cs="Times New Roman"/>
          <w:b/>
          <w:sz w:val="28"/>
          <w:szCs w:val="28"/>
        </w:rPr>
        <w:t>Цель:</w:t>
      </w:r>
      <w:r w:rsidR="00D80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2C" w:rsidRPr="00E13224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</w:t>
      </w:r>
      <w:r w:rsidR="00D8002C">
        <w:rPr>
          <w:rFonts w:ascii="Times New Roman" w:hAnsi="Times New Roman" w:cs="Times New Roman"/>
          <w:sz w:val="28"/>
          <w:szCs w:val="28"/>
        </w:rPr>
        <w:t>й старшего дошкольного возраста в процессе познавательной деятельности и вовлечение в научно-техническое творчество.</w:t>
      </w:r>
    </w:p>
    <w:p w:rsidR="002A3776" w:rsidRDefault="002A3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D8002C" w:rsidRDefault="00D8002C">
      <w:pPr>
        <w:rPr>
          <w:rFonts w:ascii="Times New Roman" w:hAnsi="Times New Roman" w:cs="Times New Roman"/>
          <w:sz w:val="28"/>
          <w:szCs w:val="28"/>
        </w:rPr>
      </w:pPr>
      <w:r w:rsidRPr="00D8002C">
        <w:rPr>
          <w:rFonts w:ascii="Times New Roman" w:hAnsi="Times New Roman" w:cs="Times New Roman"/>
          <w:sz w:val="28"/>
          <w:szCs w:val="28"/>
        </w:rPr>
        <w:t>1. Организация дополнительной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детьми, развитие их интеллектуальных способностей;</w:t>
      </w:r>
    </w:p>
    <w:p w:rsidR="00D8002C" w:rsidRPr="00D8002C" w:rsidRDefault="00D8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 у детей способности </w:t>
      </w:r>
      <w:r w:rsidRPr="00913EDB">
        <w:rPr>
          <w:rFonts w:ascii="Times New Roman" w:hAnsi="Times New Roman" w:cs="Times New Roman"/>
          <w:sz w:val="28"/>
          <w:szCs w:val="28"/>
        </w:rPr>
        <w:t>к конструированию и моделированию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3EDB">
        <w:rPr>
          <w:rFonts w:ascii="Times New Roman" w:hAnsi="Times New Roman" w:cs="Times New Roman"/>
          <w:sz w:val="28"/>
          <w:szCs w:val="28"/>
        </w:rPr>
        <w:t>к абстрагированию и нахождению закономерностей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776" w:rsidRDefault="00D8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A3776" w:rsidRPr="002A3776">
        <w:rPr>
          <w:rFonts w:ascii="Times New Roman" w:hAnsi="Times New Roman" w:cs="Times New Roman"/>
          <w:b/>
          <w:sz w:val="28"/>
          <w:szCs w:val="28"/>
        </w:rPr>
        <w:t>. Функции</w:t>
      </w:r>
      <w:r w:rsidR="002A3776">
        <w:rPr>
          <w:rFonts w:ascii="Times New Roman" w:hAnsi="Times New Roman" w:cs="Times New Roman"/>
          <w:b/>
          <w:sz w:val="28"/>
          <w:szCs w:val="28"/>
        </w:rPr>
        <w:t>.</w:t>
      </w:r>
    </w:p>
    <w:p w:rsidR="002A3776" w:rsidRPr="002A3776" w:rsidRDefault="002A3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838">
        <w:rPr>
          <w:rFonts w:ascii="Times New Roman" w:hAnsi="Times New Roman" w:cs="Times New Roman"/>
          <w:sz w:val="28"/>
          <w:szCs w:val="28"/>
        </w:rPr>
        <w:t>кабинете робототехники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и проводится:</w:t>
      </w:r>
    </w:p>
    <w:p w:rsidR="002A3776" w:rsidRPr="002A3776" w:rsidRDefault="002A3776" w:rsidP="002A37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776">
        <w:rPr>
          <w:rFonts w:ascii="Times New Roman" w:hAnsi="Times New Roman" w:cs="Times New Roman"/>
          <w:sz w:val="28"/>
          <w:szCs w:val="28"/>
        </w:rPr>
        <w:t>дополнительная образовательная деятельность</w:t>
      </w:r>
    </w:p>
    <w:p w:rsidR="002A3776" w:rsidRDefault="002A3776" w:rsidP="002A37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776">
        <w:rPr>
          <w:rFonts w:ascii="Times New Roman" w:hAnsi="Times New Roman" w:cs="Times New Roman"/>
          <w:sz w:val="28"/>
          <w:szCs w:val="28"/>
        </w:rPr>
        <w:t>работа с воспитателями по повышению педагогического мастерства (консультации, семинары-практикумы, круглые столы, мастер-классы)</w:t>
      </w:r>
    </w:p>
    <w:p w:rsidR="002A3776" w:rsidRPr="002A3776" w:rsidRDefault="002A3776" w:rsidP="002A37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(распространение опыта, создание дидактического материала)</w:t>
      </w:r>
    </w:p>
    <w:p w:rsidR="00414A4A" w:rsidRDefault="00D80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A4A">
        <w:rPr>
          <w:rFonts w:ascii="Times New Roman" w:hAnsi="Times New Roman" w:cs="Times New Roman"/>
          <w:b/>
          <w:sz w:val="28"/>
          <w:szCs w:val="28"/>
        </w:rPr>
        <w:t>. Перечень оборудования и дидактических материалов.</w:t>
      </w:r>
    </w:p>
    <w:tbl>
      <w:tblPr>
        <w:tblStyle w:val="a3"/>
        <w:tblW w:w="0" w:type="auto"/>
        <w:tblLook w:val="04A0"/>
      </w:tblPr>
      <w:tblGrid>
        <w:gridCol w:w="566"/>
        <w:gridCol w:w="4233"/>
        <w:gridCol w:w="2384"/>
        <w:gridCol w:w="2388"/>
      </w:tblGrid>
      <w:tr w:rsidR="00414A4A" w:rsidTr="00414A4A">
        <w:tc>
          <w:tcPr>
            <w:tcW w:w="534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2393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14A4A" w:rsidTr="00414A4A">
        <w:tc>
          <w:tcPr>
            <w:tcW w:w="534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414A4A" w:rsidRPr="002A3776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2393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77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14A4A" w:rsidTr="00414A4A">
        <w:tc>
          <w:tcPr>
            <w:tcW w:w="534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модуль (тумба)</w:t>
            </w:r>
          </w:p>
        </w:tc>
        <w:tc>
          <w:tcPr>
            <w:tcW w:w="2393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414A4A" w:rsidTr="00414A4A">
        <w:tc>
          <w:tcPr>
            <w:tcW w:w="534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Съемный напольный подиум</w:t>
            </w:r>
          </w:p>
        </w:tc>
        <w:tc>
          <w:tcPr>
            <w:tcW w:w="2393" w:type="dxa"/>
          </w:tcPr>
          <w:p w:rsidR="00414A4A" w:rsidRDefault="0041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14A4A" w:rsidTr="00414A4A">
        <w:tc>
          <w:tcPr>
            <w:tcW w:w="534" w:type="dxa"/>
          </w:tcPr>
          <w:p w:rsidR="00414A4A" w:rsidRPr="00414A4A" w:rsidRDefault="0041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414A4A" w:rsidRPr="00414A4A" w:rsidRDefault="00414A4A" w:rsidP="00867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="00867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 </w:t>
            </w:r>
          </w:p>
        </w:tc>
        <w:tc>
          <w:tcPr>
            <w:tcW w:w="2393" w:type="dxa"/>
          </w:tcPr>
          <w:p w:rsidR="00414A4A" w:rsidRPr="008676C6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3-5</w:t>
            </w:r>
          </w:p>
        </w:tc>
        <w:tc>
          <w:tcPr>
            <w:tcW w:w="2393" w:type="dxa"/>
          </w:tcPr>
          <w:p w:rsidR="00414A4A" w:rsidRPr="008676C6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76C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31337" w:rsidTr="00414A4A">
        <w:tc>
          <w:tcPr>
            <w:tcW w:w="534" w:type="dxa"/>
          </w:tcPr>
          <w:p w:rsidR="00E31337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E31337" w:rsidRDefault="00E31337" w:rsidP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2393" w:type="dxa"/>
          </w:tcPr>
          <w:p w:rsidR="00E31337" w:rsidRPr="00E31337" w:rsidRDefault="00E31337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2-5</w:t>
            </w:r>
          </w:p>
        </w:tc>
        <w:tc>
          <w:tcPr>
            <w:tcW w:w="2393" w:type="dxa"/>
          </w:tcPr>
          <w:p w:rsidR="00E31337" w:rsidRPr="00E31337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3F6CB4" w:rsidTr="00414A4A">
        <w:tc>
          <w:tcPr>
            <w:tcW w:w="534" w:type="dxa"/>
          </w:tcPr>
          <w:p w:rsidR="003F6CB4" w:rsidRPr="003F6CB4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6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1" w:type="dxa"/>
          </w:tcPr>
          <w:p w:rsidR="003F6CB4" w:rsidRPr="008676C6" w:rsidRDefault="00867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</w:t>
            </w:r>
          </w:p>
        </w:tc>
        <w:tc>
          <w:tcPr>
            <w:tcW w:w="2393" w:type="dxa"/>
          </w:tcPr>
          <w:p w:rsidR="003F6CB4" w:rsidRPr="008676C6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7+</w:t>
            </w:r>
          </w:p>
        </w:tc>
        <w:tc>
          <w:tcPr>
            <w:tcW w:w="2393" w:type="dxa"/>
          </w:tcPr>
          <w:p w:rsidR="003F6CB4" w:rsidRPr="008676C6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6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1" w:type="dxa"/>
          </w:tcPr>
          <w:p w:rsidR="003F6CB4" w:rsidRPr="003F6CB4" w:rsidRDefault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Мини-робот "Пчёлка"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3F6C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</w:p>
        </w:tc>
        <w:tc>
          <w:tcPr>
            <w:tcW w:w="2393" w:type="dxa"/>
          </w:tcPr>
          <w:p w:rsidR="003F6CB4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</w:t>
            </w:r>
          </w:p>
        </w:tc>
        <w:tc>
          <w:tcPr>
            <w:tcW w:w="2393" w:type="dxa"/>
          </w:tcPr>
          <w:p w:rsidR="003F6CB4" w:rsidRPr="003F6CB4" w:rsidRDefault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6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1" w:type="dxa"/>
          </w:tcPr>
          <w:p w:rsidR="003F6CB4" w:rsidRDefault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для "Пчёлки" цифры </w:t>
            </w:r>
          </w:p>
        </w:tc>
        <w:tc>
          <w:tcPr>
            <w:tcW w:w="2393" w:type="dxa"/>
          </w:tcPr>
          <w:p w:rsidR="003F6CB4" w:rsidRDefault="003F6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F6CB4" w:rsidRPr="003F6CB4" w:rsidRDefault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6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Default="003F6CB4" w:rsidP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для "Пчёлки" геометрические фигуры</w:t>
            </w:r>
          </w:p>
        </w:tc>
        <w:tc>
          <w:tcPr>
            <w:tcW w:w="2393" w:type="dxa"/>
          </w:tcPr>
          <w:p w:rsidR="003F6CB4" w:rsidRDefault="003F6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F6CB4" w:rsidRPr="003F6CB4" w:rsidRDefault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6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Pr="008676C6" w:rsidRDefault="008676C6" w:rsidP="003F6C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 Mouse</w:t>
            </w:r>
          </w:p>
        </w:tc>
        <w:tc>
          <w:tcPr>
            <w:tcW w:w="2393" w:type="dxa"/>
          </w:tcPr>
          <w:p w:rsidR="003F6CB4" w:rsidRPr="008676C6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4+</w:t>
            </w:r>
          </w:p>
        </w:tc>
        <w:tc>
          <w:tcPr>
            <w:tcW w:w="2393" w:type="dxa"/>
          </w:tcPr>
          <w:p w:rsidR="003F6CB4" w:rsidRPr="008676C6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8676C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Pr="008676C6" w:rsidRDefault="003F6CB4" w:rsidP="00867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  <w:proofErr w:type="spellStart"/>
            <w:r w:rsidR="00867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Botley</w:t>
            </w:r>
            <w:proofErr w:type="spellEnd"/>
          </w:p>
        </w:tc>
        <w:tc>
          <w:tcPr>
            <w:tcW w:w="2393" w:type="dxa"/>
          </w:tcPr>
          <w:p w:rsidR="003F6CB4" w:rsidRPr="008676C6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5+</w:t>
            </w:r>
          </w:p>
        </w:tc>
        <w:tc>
          <w:tcPr>
            <w:tcW w:w="2393" w:type="dxa"/>
          </w:tcPr>
          <w:p w:rsidR="003F6CB4" w:rsidRPr="008676C6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8676C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Default="008676C6" w:rsidP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набор Робо Вундеркинд</w:t>
            </w:r>
          </w:p>
        </w:tc>
        <w:tc>
          <w:tcPr>
            <w:tcW w:w="2393" w:type="dxa"/>
          </w:tcPr>
          <w:p w:rsidR="003F6CB4" w:rsidRDefault="002A3776" w:rsidP="002A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5+</w:t>
            </w:r>
          </w:p>
        </w:tc>
        <w:tc>
          <w:tcPr>
            <w:tcW w:w="2393" w:type="dxa"/>
          </w:tcPr>
          <w:p w:rsidR="003F6CB4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8676C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Default="008676C6" w:rsidP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Ресурсный набор Робо Вундеркинд</w:t>
            </w:r>
          </w:p>
        </w:tc>
        <w:tc>
          <w:tcPr>
            <w:tcW w:w="2393" w:type="dxa"/>
          </w:tcPr>
          <w:p w:rsidR="003F6CB4" w:rsidRDefault="002A3776" w:rsidP="002A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5+</w:t>
            </w:r>
          </w:p>
        </w:tc>
        <w:tc>
          <w:tcPr>
            <w:tcW w:w="2393" w:type="dxa"/>
          </w:tcPr>
          <w:p w:rsidR="003F6CB4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8676C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Pr="008676C6" w:rsidRDefault="008676C6" w:rsidP="003F6C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robot time</w:t>
            </w:r>
          </w:p>
        </w:tc>
        <w:tc>
          <w:tcPr>
            <w:tcW w:w="2393" w:type="dxa"/>
          </w:tcPr>
          <w:p w:rsidR="003F6CB4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393" w:type="dxa"/>
          </w:tcPr>
          <w:p w:rsidR="003F6CB4" w:rsidRPr="008676C6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F6CB4" w:rsidTr="00414A4A">
        <w:tc>
          <w:tcPr>
            <w:tcW w:w="534" w:type="dxa"/>
          </w:tcPr>
          <w:p w:rsidR="003F6CB4" w:rsidRDefault="008676C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3F6CB4" w:rsidRDefault="008676C6" w:rsidP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РОБОТРЕК. Малыш 2.</w:t>
            </w:r>
          </w:p>
        </w:tc>
        <w:tc>
          <w:tcPr>
            <w:tcW w:w="2393" w:type="dxa"/>
          </w:tcPr>
          <w:p w:rsidR="003F6CB4" w:rsidRDefault="008676C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393" w:type="dxa"/>
          </w:tcPr>
          <w:p w:rsidR="003F6CB4" w:rsidRDefault="0086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A3776" w:rsidTr="00414A4A">
        <w:tc>
          <w:tcPr>
            <w:tcW w:w="534" w:type="dxa"/>
          </w:tcPr>
          <w:p w:rsidR="002A3776" w:rsidRDefault="002A3776" w:rsidP="00E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:rsidR="002A3776" w:rsidRDefault="002A3776" w:rsidP="003F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Мультистудия "Я творю мир..."</w:t>
            </w:r>
          </w:p>
        </w:tc>
        <w:tc>
          <w:tcPr>
            <w:tcW w:w="2393" w:type="dxa"/>
          </w:tcPr>
          <w:p w:rsidR="002A3776" w:rsidRDefault="002A3776" w:rsidP="0086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776" w:rsidRDefault="002A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B56838" w:rsidRPr="007F2411" w:rsidRDefault="00B56838" w:rsidP="00B56838">
      <w:pPr>
        <w:rPr>
          <w:rFonts w:ascii="Times New Roman" w:hAnsi="Times New Roman" w:cs="Times New Roman"/>
          <w:b/>
          <w:sz w:val="28"/>
          <w:szCs w:val="28"/>
        </w:rPr>
      </w:pPr>
    </w:p>
    <w:sectPr w:rsidR="00B56838" w:rsidRPr="007F2411" w:rsidSect="002A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277"/>
    <w:multiLevelType w:val="hybridMultilevel"/>
    <w:tmpl w:val="65C8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2411"/>
    <w:rsid w:val="001A004D"/>
    <w:rsid w:val="002A15EB"/>
    <w:rsid w:val="002A3776"/>
    <w:rsid w:val="003F6CB4"/>
    <w:rsid w:val="00414A4A"/>
    <w:rsid w:val="007F2411"/>
    <w:rsid w:val="008676C6"/>
    <w:rsid w:val="00B56838"/>
    <w:rsid w:val="00D8002C"/>
    <w:rsid w:val="00E31337"/>
    <w:rsid w:val="00F2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2020-07-10T09:10:00Z</dcterms:created>
  <dcterms:modified xsi:type="dcterms:W3CDTF">2020-09-22T06:52:00Z</dcterms:modified>
</cp:coreProperties>
</file>