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866" w:rsidRPr="002B27D8" w:rsidRDefault="008E7866" w:rsidP="008E786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2"/>
          <w:szCs w:val="32"/>
        </w:rPr>
      </w:pPr>
      <w:r w:rsidRPr="002B27D8">
        <w:rPr>
          <w:b/>
          <w:bCs/>
          <w:color w:val="000000"/>
          <w:sz w:val="32"/>
          <w:szCs w:val="32"/>
        </w:rPr>
        <w:t xml:space="preserve">Консультация для родителей </w:t>
      </w:r>
    </w:p>
    <w:p w:rsidR="008E7866" w:rsidRPr="002B27D8" w:rsidRDefault="008E7866" w:rsidP="008E786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  <w:r w:rsidRPr="002B27D8">
        <w:rPr>
          <w:b/>
          <w:bCs/>
          <w:color w:val="000000"/>
          <w:sz w:val="32"/>
          <w:szCs w:val="32"/>
        </w:rPr>
        <w:t>Игры на развитие слухового восприятия</w:t>
      </w:r>
      <w:r w:rsidRPr="002B27D8">
        <w:rPr>
          <w:color w:val="000000"/>
          <w:sz w:val="32"/>
          <w:szCs w:val="32"/>
        </w:rPr>
        <w:t>.</w:t>
      </w:r>
    </w:p>
    <w:p w:rsidR="008E7866" w:rsidRPr="002B27D8" w:rsidRDefault="008E7866" w:rsidP="008E786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</w:p>
    <w:p w:rsidR="008E7866" w:rsidRPr="002B27D8" w:rsidRDefault="008E7866" w:rsidP="008E78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2B27D8">
        <w:rPr>
          <w:color w:val="000000"/>
          <w:sz w:val="32"/>
          <w:szCs w:val="32"/>
        </w:rPr>
        <w:t>Речевые навыки формируются у ребёнка не только за счёт умения произносить звуки родного языка, но и на основе хорошо развитого слухового внимания и, в частности, умения слушать и слышать речь окружающих людей.</w:t>
      </w:r>
    </w:p>
    <w:p w:rsidR="008E7866" w:rsidRPr="002B27D8" w:rsidRDefault="008E7866" w:rsidP="008E78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2B27D8">
        <w:rPr>
          <w:color w:val="000000"/>
          <w:sz w:val="32"/>
          <w:szCs w:val="32"/>
        </w:rPr>
        <w:t>Очень важно с самого раннего возраста приучать детей прислушиваться. Он должен различать на слух бытовые шумы: лай собаки, скрип двери, звонок телефона, звук поворачивающегося в двери ключа, шум льющейся из крана воды, знакомые мелодии и т.п.</w:t>
      </w:r>
    </w:p>
    <w:p w:rsidR="008E7866" w:rsidRPr="002B27D8" w:rsidRDefault="008E7866" w:rsidP="008E78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2B27D8">
        <w:rPr>
          <w:color w:val="000000"/>
          <w:sz w:val="32"/>
          <w:szCs w:val="32"/>
        </w:rPr>
        <w:t>Развивать слуховое восприятие ребёнка младшего возраста следует с помощью разнообразных предметов и игрушек. Познакомьте его со звучащими игрушками. Это могут быть пищалки, озвученные мягкие игрушки, детские музыкальные инструменты. Кроме того, нужно научить малыша определять последовательность звуков и направление источника звука; развивать чувство темпа и ритма; развивать умение различать звуки по длительности, высоте и силе.</w:t>
      </w:r>
    </w:p>
    <w:p w:rsidR="008E7866" w:rsidRPr="002B27D8" w:rsidRDefault="008E7866" w:rsidP="008E78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2B27D8">
        <w:rPr>
          <w:color w:val="000000"/>
          <w:sz w:val="32"/>
          <w:szCs w:val="32"/>
        </w:rPr>
        <w:t>На следующем этапе необходимо научить ребёнка вслушиваться в слова окружающих. Чтобы он мог узнавать родных по голосу, выполнять их поручения, произнесенные шёпотом.</w:t>
      </w:r>
    </w:p>
    <w:p w:rsidR="008E7866" w:rsidRPr="002B27D8" w:rsidRDefault="008E7866" w:rsidP="008E78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2B27D8">
        <w:rPr>
          <w:color w:val="000000"/>
          <w:sz w:val="32"/>
          <w:szCs w:val="32"/>
        </w:rPr>
        <w:t>Завершающим и наиболее сложным этапом развития речевого слуха является формирование фонематического восприятия- умения различать на слух похожие слова, отличающиеся одним звуком- двумя звуками(фонемами). Например, «газета – кассета», «дом – дым».</w:t>
      </w:r>
    </w:p>
    <w:p w:rsidR="008E7866" w:rsidRPr="002B27D8" w:rsidRDefault="008E7866" w:rsidP="008E78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2B27D8">
        <w:rPr>
          <w:b/>
          <w:bCs/>
          <w:color w:val="000000"/>
          <w:sz w:val="32"/>
          <w:szCs w:val="32"/>
        </w:rPr>
        <w:t>Угадай, что звучит.</w:t>
      </w:r>
    </w:p>
    <w:p w:rsidR="008E7866" w:rsidRPr="002B27D8" w:rsidRDefault="008E7866" w:rsidP="008E78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2B27D8">
        <w:rPr>
          <w:i/>
          <w:iCs/>
          <w:color w:val="000000"/>
          <w:sz w:val="32"/>
          <w:szCs w:val="32"/>
        </w:rPr>
        <w:t>Игра развивает слуховое внимание.</w:t>
      </w:r>
    </w:p>
    <w:p w:rsidR="008E7866" w:rsidRPr="002B27D8" w:rsidRDefault="008E7866" w:rsidP="008E78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2B27D8">
        <w:rPr>
          <w:color w:val="000000"/>
          <w:sz w:val="32"/>
          <w:szCs w:val="32"/>
        </w:rPr>
        <w:t>Возьмите дудочку и погремушку.</w:t>
      </w:r>
    </w:p>
    <w:p w:rsidR="008E7866" w:rsidRPr="002B27D8" w:rsidRDefault="008E7866" w:rsidP="008E78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2B27D8">
        <w:rPr>
          <w:color w:val="000000"/>
          <w:sz w:val="32"/>
          <w:szCs w:val="32"/>
        </w:rPr>
        <w:t>С</w:t>
      </w:r>
      <w:r w:rsidRPr="002B27D8">
        <w:rPr>
          <w:noProof/>
          <w:color w:val="000000"/>
          <w:sz w:val="32"/>
          <w:szCs w:val="32"/>
        </w:rPr>
        <w:drawing>
          <wp:anchor distT="0" distB="0" distL="0" distR="0" simplePos="0" relativeHeight="2516567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85900" cy="1828800"/>
            <wp:effectExtent l="19050" t="0" r="0" b="0"/>
            <wp:wrapSquare wrapText="bothSides"/>
            <wp:docPr id="2" name="Рисунок 2" descr="https://cdn2.arhivurokov.ru/multiurok/html/2017/10/10/s_59dd15cb2db5d/708423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2.arhivurokov.ru/multiurok/html/2017/10/10/s_59dd15cb2db5d/708423_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27D8">
        <w:rPr>
          <w:color w:val="000000"/>
          <w:sz w:val="32"/>
          <w:szCs w:val="32"/>
        </w:rPr>
        <w:t>начала дайте послушать каждую игрушку отдельно. Затем попросите отвернуться (можно просто спрятать игрушку) и еще раз сыграть мелодию на одном из инструментов.</w:t>
      </w:r>
    </w:p>
    <w:p w:rsidR="008E7866" w:rsidRPr="002B27D8" w:rsidRDefault="008E7866" w:rsidP="008E78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8E7866" w:rsidRPr="002B27D8" w:rsidRDefault="008E7866" w:rsidP="008E78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2B27D8">
        <w:rPr>
          <w:color w:val="000000"/>
          <w:sz w:val="32"/>
          <w:szCs w:val="32"/>
        </w:rPr>
        <w:t>Ребёнок в зависимости от своих речевых навыков должен назвать, что же звучало, словом или звукоподражанием.</w:t>
      </w:r>
    </w:p>
    <w:p w:rsidR="008E7866" w:rsidRPr="002B27D8" w:rsidRDefault="008E7866" w:rsidP="008E78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8E7866" w:rsidRPr="002B27D8" w:rsidRDefault="008E7866" w:rsidP="008E78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8E7866" w:rsidRPr="002B27D8" w:rsidRDefault="008E7866" w:rsidP="008E78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8E7866" w:rsidRPr="002B27D8" w:rsidRDefault="008E7866" w:rsidP="008E78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8E7866" w:rsidRPr="002B27D8" w:rsidRDefault="008E7866" w:rsidP="008E78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2B27D8">
        <w:rPr>
          <w:b/>
          <w:bCs/>
          <w:color w:val="000000"/>
          <w:sz w:val="32"/>
          <w:szCs w:val="32"/>
        </w:rPr>
        <w:t>Тихо – громко</w:t>
      </w:r>
    </w:p>
    <w:p w:rsidR="008E7866" w:rsidRPr="002B27D8" w:rsidRDefault="008E7866" w:rsidP="008E78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2B27D8">
        <w:rPr>
          <w:i/>
          <w:iCs/>
          <w:color w:val="000000"/>
          <w:sz w:val="32"/>
          <w:szCs w:val="32"/>
        </w:rPr>
        <w:t>Игра развивает слуховое внимание, умение воспринимать силу звука.</w:t>
      </w:r>
    </w:p>
    <w:p w:rsidR="008E7866" w:rsidRPr="002B27D8" w:rsidRDefault="008E7866" w:rsidP="008E78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2B27D8">
        <w:rPr>
          <w:color w:val="000000"/>
          <w:sz w:val="32"/>
          <w:szCs w:val="32"/>
        </w:rPr>
        <w:t>В</w:t>
      </w:r>
      <w:r w:rsidRPr="002B27D8">
        <w:rPr>
          <w:noProof/>
          <w:color w:val="000000"/>
          <w:sz w:val="32"/>
          <w:szCs w:val="32"/>
        </w:rPr>
        <w:drawing>
          <wp:anchor distT="0" distB="0" distL="0" distR="0" simplePos="0" relativeHeight="2516577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28800" cy="2171700"/>
            <wp:effectExtent l="19050" t="0" r="0" b="0"/>
            <wp:wrapSquare wrapText="bothSides"/>
            <wp:docPr id="3" name="Рисунок 3" descr="https://cdn2.arhivurokov.ru/multiurok/html/2017/10/10/s_59dd15cb2db5d/708423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2.arhivurokov.ru/multiurok/html/2017/10/10/s_59dd15cb2db5d/708423_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27D8">
        <w:rPr>
          <w:color w:val="000000"/>
          <w:sz w:val="32"/>
          <w:szCs w:val="32"/>
        </w:rPr>
        <w:t>озьмите барабан или бубен.</w:t>
      </w:r>
    </w:p>
    <w:p w:rsidR="008E7866" w:rsidRPr="002B27D8" w:rsidRDefault="008E7866" w:rsidP="008E78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2B27D8">
        <w:rPr>
          <w:color w:val="000000"/>
          <w:sz w:val="32"/>
          <w:szCs w:val="32"/>
        </w:rPr>
        <w:t>Постучите сначала в барабан тихо, а потом громко и одновременно покажите, как можно ходить в соответствии с силой звука: под тихий звук надо идти тихо – на цыпочках, а под громкий – энергично шагать, громко топая ногами. Предложите малышу самому походить, учитывая силу звука.</w:t>
      </w:r>
    </w:p>
    <w:p w:rsidR="008E7866" w:rsidRPr="002B27D8" w:rsidRDefault="008E7866" w:rsidP="008E78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8E7866" w:rsidRPr="002B27D8" w:rsidRDefault="008E7866" w:rsidP="008E78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8E7866" w:rsidRPr="002B27D8" w:rsidRDefault="008E7866" w:rsidP="008E78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8E7866" w:rsidRPr="002B27D8" w:rsidRDefault="008E7866" w:rsidP="008E78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8E7866" w:rsidRPr="002B27D8" w:rsidRDefault="008E7866" w:rsidP="008E78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8E7866" w:rsidRPr="002B27D8" w:rsidRDefault="008E7866" w:rsidP="008E78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2B27D8">
        <w:rPr>
          <w:b/>
          <w:bCs/>
          <w:color w:val="000000"/>
          <w:sz w:val="32"/>
          <w:szCs w:val="32"/>
        </w:rPr>
        <w:t>Похожие слова.</w:t>
      </w:r>
    </w:p>
    <w:p w:rsidR="008E7866" w:rsidRPr="002B27D8" w:rsidRDefault="008E7866" w:rsidP="008E78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2B27D8">
        <w:rPr>
          <w:i/>
          <w:iCs/>
          <w:color w:val="000000"/>
          <w:sz w:val="32"/>
          <w:szCs w:val="32"/>
        </w:rPr>
        <w:t>Игра активизирует слуховое внимание, развивает фонематический слух – умение различать слова и слоги, близкие по звуковому составу</w:t>
      </w:r>
      <w:r w:rsidRPr="002B27D8">
        <w:rPr>
          <w:color w:val="000000"/>
          <w:sz w:val="32"/>
          <w:szCs w:val="32"/>
        </w:rPr>
        <w:t>.</w:t>
      </w:r>
    </w:p>
    <w:p w:rsidR="008E7866" w:rsidRPr="002B27D8" w:rsidRDefault="008E7866" w:rsidP="008E78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2B27D8">
        <w:rPr>
          <w:color w:val="000000"/>
          <w:sz w:val="32"/>
          <w:szCs w:val="32"/>
        </w:rPr>
        <w:t>Возьмите предметные картинки: на одной нарисован кот, на другой - кит.</w:t>
      </w:r>
    </w:p>
    <w:p w:rsidR="008E7866" w:rsidRPr="002B27D8" w:rsidRDefault="008E7866" w:rsidP="008E786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  <w:r w:rsidRPr="002B27D8">
        <w:rPr>
          <w:noProof/>
          <w:color w:val="000000"/>
          <w:sz w:val="32"/>
          <w:szCs w:val="32"/>
        </w:rPr>
        <w:lastRenderedPageBreak/>
        <w:drawing>
          <wp:inline distT="0" distB="0" distL="0" distR="0">
            <wp:extent cx="3609975" cy="1800225"/>
            <wp:effectExtent l="19050" t="0" r="9525" b="0"/>
            <wp:docPr id="1" name="Рисунок 1" descr="https://cdn2.arhivurokov.ru/multiurok/html/2017/10/10/s_59dd15cb2db5d/708423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2.arhivurokov.ru/multiurok/html/2017/10/10/s_59dd15cb2db5d/708423_3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866" w:rsidRPr="002B27D8" w:rsidRDefault="008E7866" w:rsidP="008E78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8E7866" w:rsidRPr="002B27D8" w:rsidRDefault="008E7866" w:rsidP="008E786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2B27D8">
        <w:rPr>
          <w:color w:val="000000"/>
          <w:sz w:val="32"/>
          <w:szCs w:val="32"/>
        </w:rPr>
        <w:t>Покажите малышу две картинки и назовите их. Скажите: «Это – кот», «Это – кит». Затем попросите его показать, где кит и где кот.</w:t>
      </w:r>
    </w:p>
    <w:p w:rsidR="008E7866" w:rsidRPr="002B27D8" w:rsidRDefault="008E7866" w:rsidP="008E78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2B27D8">
        <w:rPr>
          <w:color w:val="000000"/>
          <w:sz w:val="32"/>
          <w:szCs w:val="32"/>
        </w:rPr>
        <w:t>Ниже предложены аналогичные задания с парами слов, отличающимися друг от друга гласными звуками: деда – дядя; дом – дым; мох- мех; палка – полка; мишка – мышка; мыло – Мила.</w:t>
      </w:r>
    </w:p>
    <w:p w:rsidR="008E7866" w:rsidRPr="002B27D8" w:rsidRDefault="008E7866" w:rsidP="008E78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8E7866" w:rsidRPr="002B27D8" w:rsidRDefault="008E7866" w:rsidP="008E78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2B27D8">
        <w:rPr>
          <w:b/>
          <w:bCs/>
          <w:color w:val="000000"/>
          <w:sz w:val="32"/>
          <w:szCs w:val="32"/>
        </w:rPr>
        <w:t>Чья песенка?</w:t>
      </w:r>
    </w:p>
    <w:p w:rsidR="008E7866" w:rsidRPr="002B27D8" w:rsidRDefault="008E7866" w:rsidP="008E78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2B27D8">
        <w:rPr>
          <w:i/>
          <w:iCs/>
          <w:color w:val="000000"/>
          <w:sz w:val="32"/>
          <w:szCs w:val="32"/>
        </w:rPr>
        <w:t>Игра активизирует слуховое внимание, развивает фонематический слух.</w:t>
      </w:r>
    </w:p>
    <w:p w:rsidR="008E7866" w:rsidRPr="002B27D8" w:rsidRDefault="008E7866" w:rsidP="008E78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2B27D8">
        <w:rPr>
          <w:color w:val="000000"/>
          <w:sz w:val="32"/>
          <w:szCs w:val="32"/>
        </w:rPr>
        <w:t>П</w:t>
      </w:r>
      <w:r w:rsidRPr="002B27D8">
        <w:rPr>
          <w:noProof/>
          <w:color w:val="000000"/>
          <w:sz w:val="32"/>
          <w:szCs w:val="32"/>
        </w:rPr>
        <w:drawing>
          <wp:anchor distT="0" distB="0" distL="0" distR="0" simplePos="0" relativeHeight="2516587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924175" cy="1495425"/>
            <wp:effectExtent l="19050" t="0" r="9525" b="0"/>
            <wp:wrapSquare wrapText="bothSides"/>
            <wp:docPr id="4" name="Рисунок 4" descr="https://cdn2.arhivurokov.ru/multiurok/html/2017/10/10/s_59dd15cb2db5d/708423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2.arhivurokov.ru/multiurok/html/2017/10/10/s_59dd15cb2db5d/708423_4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27D8">
        <w:rPr>
          <w:color w:val="000000"/>
          <w:sz w:val="32"/>
          <w:szCs w:val="32"/>
        </w:rPr>
        <w:t>окажите ребёнку картинку, на которой изображена женщина с младенцем на руках, и скажите: « Мама качает своего малыша и поёт ему песенку: « А-а-а…». При этом покажите, как мама укачивает ребёнка.</w:t>
      </w:r>
    </w:p>
    <w:p w:rsidR="00E22D86" w:rsidRPr="002B27D8" w:rsidRDefault="008E7866" w:rsidP="008E7866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2B27D8">
        <w:rPr>
          <w:color w:val="000000"/>
          <w:sz w:val="32"/>
          <w:szCs w:val="32"/>
        </w:rPr>
        <w:t>Затем покажите вторую картинку, на которой нарисован поезд, и скажите, что поезд едет и громко гудит: «У-у-у!» Согните руки в локтях и вращайте ими перед грудью, словно крутятся колёса. После этого скажите, что сейчас споете одну из песенок, а малышу нужно отгадать, чья это песенка мамы или поезда.</w:t>
      </w:r>
    </w:p>
    <w:sectPr w:rsidR="00E22D86" w:rsidRPr="002B27D8" w:rsidSect="00E22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42F64"/>
    <w:multiLevelType w:val="multilevel"/>
    <w:tmpl w:val="F5822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E7866"/>
    <w:rsid w:val="002B27D8"/>
    <w:rsid w:val="008E7866"/>
    <w:rsid w:val="00E22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E7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78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0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480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2020-10-01T06:48:00Z</cp:lastPrinted>
  <dcterms:created xsi:type="dcterms:W3CDTF">2019-01-23T07:42:00Z</dcterms:created>
  <dcterms:modified xsi:type="dcterms:W3CDTF">2020-10-01T06:48:00Z</dcterms:modified>
</cp:coreProperties>
</file>