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23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0E23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0E23" w:rsidRPr="00DA227B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A22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Примерный перечень для чтения и рассказывания детям 5-6 лет</w:t>
      </w:r>
    </w:p>
    <w:p w:rsidR="00010E23" w:rsidRPr="00DA227B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Русский фольклор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Песенки.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«Как на тоненький ледок…»;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Николенька-гусачок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…»; «Уж я колышки тешу…»; «Как у бабушки козел…»; «Ты мороз, мороз, мороз…»; «По дубочку постучишь — прилетает синий чиж…»;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Ранним-рано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поутру…»;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Грачи-киричи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…»; «Уж ты, пташечка, ты залетная…»; «Ласточка-ласточка…»; «Дождик, дождик, веселей…»; «Божья коровка…».</w:t>
      </w:r>
      <w:proofErr w:type="gramEnd"/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«Лиса и кувшин», обр. О. Капицы; «Крылатый, мохнатый да масляный», обр. И. Карнауховой;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», обр. А. Н. Толстого; «Заяц-хвастун», обр. О. Капицы; «Царевна-лягушка», обр. М. Булатова; «Рифмы», авторизированный пересказ Б. Шергина «Сивка-бурка», обр.М. Булатова;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— ясный сокол», обр. А. Платонова.</w:t>
      </w:r>
      <w:proofErr w:type="gramEnd"/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 народов мира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Песенки.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 xml:space="preserve">«Гречку мыли»,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литов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«Веснянка»,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., обр. Г. Литвака; «Друг за дружкой»,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тадж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., обр. Н. Гребнева (в сокр.).</w:t>
      </w:r>
      <w:proofErr w:type="gramEnd"/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>Сказки</w:t>
      </w:r>
      <w:r w:rsidRPr="005C3E5F">
        <w:rPr>
          <w:rFonts w:ascii="Times New Roman" w:hAnsi="Times New Roman" w:cs="Times New Roman"/>
          <w:sz w:val="24"/>
          <w:szCs w:val="24"/>
        </w:rPr>
        <w:t xml:space="preserve">. «Кукушка»,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ненецк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., обр. К.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Шаврова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К. Паустовского; «Три золотых волоска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Деда-Всеведа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Аросьевой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(из сборника сказок К. Я.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Эрбена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).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России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>Поэзия</w:t>
      </w:r>
      <w:r w:rsidRPr="005C3E5F">
        <w:rPr>
          <w:rFonts w:ascii="Times New Roman" w:hAnsi="Times New Roman" w:cs="Times New Roman"/>
          <w:sz w:val="24"/>
          <w:szCs w:val="24"/>
        </w:rPr>
        <w:t>.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. Никитин. «Встреча зимы»; А. Фет. «Кот поет, глаза прищурил…»; С. Черный. «Волк»; В. Левин. «Сундук», «Лошадь»; М.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«Мирная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считалка». С. Городецкий. «Котенок»; Ф. Тютчев. «Зима недаром злится…»; А. Барто. «Веревочка».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>Проза</w:t>
      </w:r>
      <w:r w:rsidRPr="005C3E5F">
        <w:rPr>
          <w:rFonts w:ascii="Times New Roman" w:hAnsi="Times New Roman" w:cs="Times New Roman"/>
          <w:sz w:val="24"/>
          <w:szCs w:val="24"/>
        </w:rPr>
        <w:t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Кот-ворюга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>».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5C3E5F">
        <w:rPr>
          <w:rFonts w:ascii="Times New Roman" w:hAnsi="Times New Roman" w:cs="Times New Roman"/>
          <w:sz w:val="24"/>
          <w:szCs w:val="24"/>
        </w:rPr>
        <w:t>Т. Александрова.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Кузька» (главы); В. Бианки. «Сова»; Б. Заходер. «Серая звездочка»; А. Пушкин. «Сказка о царе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и о прекрасной</w:t>
      </w:r>
      <w:r>
        <w:rPr>
          <w:rFonts w:ascii="Times New Roman" w:hAnsi="Times New Roman" w:cs="Times New Roman"/>
          <w:sz w:val="24"/>
          <w:szCs w:val="24"/>
        </w:rPr>
        <w:t xml:space="preserve"> царевне Лебеди»; П. Бажов. «Се</w:t>
      </w:r>
      <w:r w:rsidRPr="005C3E5F">
        <w:rPr>
          <w:rFonts w:ascii="Times New Roman" w:hAnsi="Times New Roman" w:cs="Times New Roman"/>
          <w:sz w:val="24"/>
          <w:szCs w:val="24"/>
        </w:rPr>
        <w:t xml:space="preserve">ребряное копытце»; Н.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»; В. Катаев. «Цвети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семицветик».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разных стран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 w:rsidRPr="005C3E5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«Баллада о королевском бутерброде», пер. с англ.С. Маршака; В. Смит. «Про летающую корову», пер. с англ. Б.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Я.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«На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Горизонтских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островах», пер. с польск. Б.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Дж.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Ривз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Шумный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Ба-бах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», пер. с англ. М.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; «Письмо ко всем детям по одному очень важному делу», пер. с польск. С. Михалкова.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5C3E5F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Мякеля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«Господин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у» (главы из книги), пер. с финск. Э. Успенского; Р. Киплинг. «Слоненок», пер. с англ. К. Чуковского, стихи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в пер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. С. Маршака; А. Линдгрен. «Карлсон, который живет на крыше, опять прилетел» (главы в сокр.), пер.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швед.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Л.Лунгиной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для заучивания наизусть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«По дубочку постучишь...», рус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ар. песня; И. Белоусов. «Весенняя гостья»; Е. Благинина. «Посидим в тишине»; Г.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«Мамин день»,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Я. Акима; М. Исаковский. «Поезжай за моря-океаны»; М.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Карем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. «Мирная считалка», пер. с франц. В.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; А. Пушкин. «У лукоморья дуб зеленый...» (из поэмы «Руслан и Людмила»); И. Суриков. «Вот моя деревня».</w:t>
      </w:r>
    </w:p>
    <w:p w:rsidR="00010E23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0E23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чтения в лицах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Русские народные сказки. </w:t>
      </w:r>
      <w:r w:rsidRPr="005C3E5F">
        <w:rPr>
          <w:rFonts w:ascii="Times New Roman" w:hAnsi="Times New Roman" w:cs="Times New Roman"/>
          <w:sz w:val="24"/>
          <w:szCs w:val="24"/>
        </w:rPr>
        <w:t>«Никита Кожемяка» (из сборника сказок А. Афанасьева); «Докучные сказки».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Зарубежные народные сказки.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 xml:space="preserve">«О мышонке, который был кошкой, собакой и тигром», инд., пер. Н.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Ходзы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«Как братья отцовский клад нашли»,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., обр. М. Булатова; «Желтый аист», кит., пер. Ф.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Ярлина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Проза. </w:t>
      </w:r>
      <w:r w:rsidRPr="005C3E5F">
        <w:rPr>
          <w:rFonts w:ascii="Times New Roman" w:hAnsi="Times New Roman" w:cs="Times New Roman"/>
          <w:sz w:val="24"/>
          <w:szCs w:val="24"/>
        </w:rPr>
        <w:t xml:space="preserve">Б. Житков. «Белый домик», «Как я ловил человечков»; Г. Снегирев. «Пингвиний пляж», «К морю», «Отважный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»; Л. Пантелеев. «Буква „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“»; М. Москвина. «Кроха»; А. Митяев. «Сказка про трех пиратов».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 w:rsidRPr="005C3E5F">
        <w:rPr>
          <w:rFonts w:ascii="Times New Roman" w:hAnsi="Times New Roman" w:cs="Times New Roman"/>
          <w:sz w:val="24"/>
          <w:szCs w:val="24"/>
        </w:rPr>
        <w:t>Я. Аким. «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»; Ю.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«Домик с трубой»; Р.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«Совет», «Бесконечные стихи»; Д. Хармс. «Уж я бегал, бегал, бегал…»; Д.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Чиарди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«О том, у кого три глаза», пер. с англ. Р.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Б. Заходер. «Приятная встреча»; С.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>. «Волк»; А. Плещеев. «Мой садик»; С. Маршак. «Почта».</w:t>
      </w:r>
    </w:p>
    <w:p w:rsidR="00010E23" w:rsidRPr="005C3E5F" w:rsidRDefault="00010E23" w:rsidP="00010E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5C3E5F">
        <w:rPr>
          <w:rFonts w:ascii="Times New Roman" w:hAnsi="Times New Roman" w:cs="Times New Roman"/>
          <w:sz w:val="24"/>
          <w:szCs w:val="24"/>
        </w:rPr>
        <w:t xml:space="preserve">А. Волков. «Волшебник Изумрудного города» (главы); О.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Пройслер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«Маленькая Баба-яга», пер. с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Дж.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«Волшебный барабан» (из книги «Сказки, у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три конца»),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И. Константиновой; Т.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«О самом последнем в мире драконе», пер.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010E23" w:rsidRPr="005C3E5F" w:rsidRDefault="00010E23" w:rsidP="00010E2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10E23"/>
    <w:rsid w:val="00010E23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2016-10-30T10:37:00Z</dcterms:created>
  <dcterms:modified xsi:type="dcterms:W3CDTF">2016-10-30T10:38:00Z</dcterms:modified>
</cp:coreProperties>
</file>