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96" w:rsidRDefault="00EC5D96" w:rsidP="00EC5D96">
      <w:pPr>
        <w:pStyle w:val="1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C5D96" w:rsidRDefault="00EC5D96" w:rsidP="00EC5D96">
      <w:pPr>
        <w:pStyle w:val="1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C5D96" w:rsidRPr="00110698" w:rsidRDefault="00EC5D96" w:rsidP="00EC5D96">
      <w:pPr>
        <w:pStyle w:val="1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 w:rsidRPr="00110698">
        <w:rPr>
          <w:rFonts w:ascii="Times New Roman" w:hAnsi="Times New Roman"/>
          <w:b/>
          <w:i/>
          <w:sz w:val="24"/>
          <w:szCs w:val="24"/>
          <w:u w:val="single"/>
        </w:rPr>
        <w:t xml:space="preserve">Методические рекомендации по содержанию </w:t>
      </w:r>
      <w:r w:rsidR="006E7B55">
        <w:rPr>
          <w:rFonts w:ascii="Times New Roman" w:hAnsi="Times New Roman"/>
          <w:b/>
          <w:i/>
          <w:sz w:val="24"/>
          <w:szCs w:val="24"/>
          <w:u w:val="single"/>
        </w:rPr>
        <w:t xml:space="preserve">уголка </w:t>
      </w:r>
      <w:r w:rsidRPr="00110698">
        <w:rPr>
          <w:rFonts w:ascii="Times New Roman" w:hAnsi="Times New Roman"/>
          <w:b/>
          <w:i/>
          <w:sz w:val="24"/>
          <w:szCs w:val="24"/>
          <w:u w:val="single"/>
        </w:rPr>
        <w:t xml:space="preserve">экспериментирования  </w:t>
      </w:r>
    </w:p>
    <w:p w:rsidR="00EC5D96" w:rsidRPr="005C3E5F" w:rsidRDefault="00EC5D96" w:rsidP="00EC5D96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D96" w:rsidRPr="005C3E5F" w:rsidRDefault="00EC5D96" w:rsidP="00EC5D96">
      <w:pPr>
        <w:spacing w:after="0" w:line="240" w:lineRule="auto"/>
        <w:ind w:left="-568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На протяжении всего дошкольного детства, наряду с игровой деятельностью, огромное значение в развитии личности ребёнка, в процессах социализации имеет познавательно-исследовательская деятельность, которая понимается не только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взрослого.</w:t>
      </w:r>
    </w:p>
    <w:p w:rsidR="00EC5D96" w:rsidRPr="005C3E5F" w:rsidRDefault="00EC5D96" w:rsidP="00EC5D96">
      <w:pPr>
        <w:spacing w:after="0" w:line="240" w:lineRule="auto"/>
        <w:ind w:left="-56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Одним из эффективных методов познания закономерностей  и явлений окружающего мира является метод экспериментирования, 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торый относится к познавательному 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развитию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C3E5F">
        <w:rPr>
          <w:rFonts w:ascii="Times New Roman" w:hAnsi="Times New Roman" w:cs="Times New Roman"/>
          <w:bCs/>
          <w:sz w:val="24"/>
          <w:szCs w:val="24"/>
          <w:lang w:eastAsia="ru-RU"/>
        </w:rPr>
        <w:t>Основная задача ДОУ поддержать и развить в ребенке интерес к исследованиям, открытиям, создать необходимые для этого условия.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Одним из условий решения задач по опытно-экспериментальной деятельности в детском саду является организация развивающей среды. Предметная среда окружает и оказывает влияние на ребенка уже с первых минут его жизни. Основными требованиями, предъявляемыми к среде как развивающему средству, является обеспечение развития активной самостоятельной детской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  В уголке экспериментальной деятельности (мини-лаборатория, центр науки) должны быть выделены:</w:t>
      </w:r>
    </w:p>
    <w:p w:rsidR="00EC5D96" w:rsidRPr="005C3E5F" w:rsidRDefault="00EC5D96" w:rsidP="00EC5D96">
      <w:pPr>
        <w:spacing w:after="0" w:line="240" w:lineRule="auto"/>
        <w:ind w:left="-568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1) место для постоянной выставки, где размещают музей, различные коллекции. Экспонаты, редкие предметы (раковины, камни, кристаллы, перья и т.п.)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2) место для приборов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Место для хранения материалов (природного, "бросового")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3) место для проведения опытов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 4) место для неструктурированных материалов (песок, вода, опилки, стружка, пенопласт и др.) 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   Материалы данной зоны распределяются по следующим направлениям</w:t>
      </w:r>
      <w:proofErr w:type="gramStart"/>
      <w:r w:rsidRPr="005C3E5F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5C3E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proofErr w:type="gramEnd"/>
      <w:r w:rsidRPr="005C3E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«Песок и вода», «Звук», «Магниты», «Бумага», «Свет», «Стекло и пластмасса», «Резина». </w:t>
      </w:r>
      <w:proofErr w:type="gramEnd"/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Основным оборудованием в уголке являются</w:t>
      </w:r>
      <w:r w:rsidRPr="005C3E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C5D96" w:rsidRPr="005C3E5F" w:rsidRDefault="00EC5D96" w:rsidP="00EC5D96">
      <w:pPr>
        <w:spacing w:after="0" w:line="240" w:lineRule="auto"/>
        <w:ind w:left="-568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приборы-помощники: лупы, весы, песочные часы, компас, магниты;</w:t>
      </w:r>
    </w:p>
    <w:p w:rsidR="00EC5D96" w:rsidRPr="005C3E5F" w:rsidRDefault="00EC5D96" w:rsidP="00EC5D96">
      <w:pPr>
        <w:spacing w:after="0" w:line="240" w:lineRule="auto"/>
        <w:ind w:left="-568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разнообразные сосуды из различных материалов (пластмасса, стекло, металл, керамика);</w:t>
      </w:r>
    </w:p>
    <w:p w:rsidR="00EC5D96" w:rsidRPr="005C3E5F" w:rsidRDefault="00EC5D96" w:rsidP="00EC5D96">
      <w:pPr>
        <w:spacing w:after="0" w:line="240" w:lineRule="auto"/>
        <w:ind w:left="-568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природный материал: камешки, глина, песок, ракушки, шишки, перья, мох, листья и др.;</w:t>
      </w:r>
      <w:proofErr w:type="gramEnd"/>
    </w:p>
    <w:p w:rsidR="00EC5D96" w:rsidRPr="005C3E5F" w:rsidRDefault="00EC5D96" w:rsidP="00EC5D96">
      <w:pPr>
        <w:spacing w:after="0" w:line="240" w:lineRule="auto"/>
        <w:ind w:left="-568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утилизированный материал: проволока, кусочки кожи, меха, ткани, пластмассы, пробки и др.;</w:t>
      </w:r>
      <w:proofErr w:type="gramEnd"/>
    </w:p>
    <w:p w:rsidR="00EC5D96" w:rsidRPr="005C3E5F" w:rsidRDefault="00EC5D96" w:rsidP="00EC5D96">
      <w:pPr>
        <w:spacing w:after="0" w:line="240" w:lineRule="auto"/>
        <w:ind w:left="-568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технические материалы: гайки, скрепки, болты, гвоздики и др</w:t>
      </w:r>
      <w:r w:rsidRPr="005C3E5F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.;</w:t>
      </w:r>
    </w:p>
    <w:p w:rsidR="00EC5D96" w:rsidRPr="005C3E5F" w:rsidRDefault="00EC5D96" w:rsidP="00EC5D96">
      <w:pPr>
        <w:spacing w:after="0" w:line="240" w:lineRule="auto"/>
        <w:ind w:left="-568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разные виды бумаги: обычная, картон, наждачная, копировальная и др.;</w:t>
      </w:r>
    </w:p>
    <w:p w:rsidR="00EC5D96" w:rsidRPr="005C3E5F" w:rsidRDefault="00EC5D96" w:rsidP="00EC5D96">
      <w:pPr>
        <w:spacing w:after="0" w:line="240" w:lineRule="auto"/>
        <w:ind w:left="-568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красители: пищевые и непищевые (гуашь, акварельные краски и др.);</w:t>
      </w:r>
    </w:p>
    <w:p w:rsidR="00EC5D96" w:rsidRPr="005C3E5F" w:rsidRDefault="00EC5D96" w:rsidP="00EC5D96">
      <w:pPr>
        <w:spacing w:after="0" w:line="240" w:lineRule="auto"/>
        <w:ind w:left="-568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медицинские материалы: пипетки, колбы, деревянные палочки, шприцы (без игл), мерные ложки, резиновые груши и др.;</w:t>
      </w:r>
      <w:proofErr w:type="gramEnd"/>
    </w:p>
    <w:p w:rsidR="00EC5D96" w:rsidRPr="005C3E5F" w:rsidRDefault="00EC5D96" w:rsidP="00EC5D96">
      <w:pPr>
        <w:spacing w:after="0" w:line="240" w:lineRule="auto"/>
        <w:ind w:left="-568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прочие материалы: зеркала, воздушные шары, масло, мука, соль, сахар, цветные и прозрачные</w:t>
      </w:r>
      <w:proofErr w:type="gramEnd"/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 стекла, сито и др.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При оборудовании уголка экспериментирования необходимо учитывать следующие требования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C5D96" w:rsidRPr="005C3E5F" w:rsidRDefault="00EC5D96" w:rsidP="00EC5D96">
      <w:pPr>
        <w:spacing w:after="0" w:line="240" w:lineRule="auto"/>
        <w:ind w:left="-568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безопасность для жизни и здоровья детей;</w:t>
      </w:r>
    </w:p>
    <w:p w:rsidR="00EC5D96" w:rsidRDefault="00EC5D96" w:rsidP="00EC5D96">
      <w:pPr>
        <w:spacing w:after="0" w:line="240" w:lineRule="auto"/>
        <w:ind w:left="-568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достаточность;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доступность расположения</w:t>
      </w:r>
    </w:p>
    <w:p w:rsidR="00EC5D96" w:rsidRPr="005C3E5F" w:rsidRDefault="00EC5D96" w:rsidP="00EC5D96">
      <w:pPr>
        <w:spacing w:after="0" w:line="240" w:lineRule="auto"/>
        <w:ind w:left="-568" w:hanging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В качестве лабораторной посуды используются стаканчики из-под йогуртов, из-под мороженого, пластиковые бутылочки. Наглядно показываю детям возможность вторичного использования материалов, которые в избытке выбрасываются и загрязняют окружающую среду. Это очень важный воспитательный момент. Важно, чтобы все было подписано или нарисованы схемы – обозначения. Можно использовать различные баночки с крышками и </w:t>
      </w: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киндер</w:t>
      </w:r>
      <w:proofErr w:type="gramEnd"/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 – сюрпризы.</w:t>
      </w:r>
    </w:p>
    <w:p w:rsidR="00EC5D96" w:rsidRDefault="00EC5D96" w:rsidP="00EC5D96">
      <w:pPr>
        <w:spacing w:after="0" w:line="240" w:lineRule="auto"/>
        <w:ind w:left="-568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D96" w:rsidRDefault="00EC5D96" w:rsidP="00EC5D96">
      <w:pPr>
        <w:spacing w:after="0" w:line="240" w:lineRule="auto"/>
        <w:ind w:left="-568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D96" w:rsidRDefault="00EC5D96" w:rsidP="00EC5D96">
      <w:pPr>
        <w:spacing w:after="0" w:line="240" w:lineRule="auto"/>
        <w:ind w:left="-568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D96" w:rsidRDefault="00EC5D96" w:rsidP="00EC5D96">
      <w:pPr>
        <w:spacing w:after="0" w:line="240" w:lineRule="auto"/>
        <w:ind w:left="-568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D96" w:rsidRPr="005C3E5F" w:rsidRDefault="00EC5D96" w:rsidP="00EC5D96">
      <w:pPr>
        <w:spacing w:after="0" w:line="240" w:lineRule="auto"/>
        <w:ind w:left="-56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Для организации самостоятельной детской деятельности могут быть разработаны карточки-схемы проведения экспериментов. Совместно с детьми разрабатываются условные обозначения, разрешающие и запрещающие знаки.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br/>
        <w:t>Материал для проведения опытов в уголке экспериментирования меняется в соответствии с планом работы</w:t>
      </w:r>
    </w:p>
    <w:p w:rsidR="00EC5D96" w:rsidRPr="005C3E5F" w:rsidRDefault="00EC5D96" w:rsidP="00EC5D96">
      <w:pPr>
        <w:spacing w:after="0" w:line="240" w:lineRule="auto"/>
        <w:ind w:left="-56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Опыты помогают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развивают мышление, логику, творчество ребенка, позволяют наглядно показать связь между живым и не живым в природе. Исследования представляют возможности ребенку самому найти ответы на вопросы “Как?” “Почему?”. Китайская пословица гласит “Расскажи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- и я забуду, покаж</w:t>
      </w: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 и я запомню, дай попробовать- и я пойму” </w:t>
      </w:r>
    </w:p>
    <w:p w:rsidR="00EC5D96" w:rsidRPr="005C3E5F" w:rsidRDefault="00EC5D96" w:rsidP="00EC5D96">
      <w:pPr>
        <w:spacing w:after="0" w:line="240" w:lineRule="auto"/>
        <w:ind w:left="-56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bCs/>
          <w:sz w:val="24"/>
          <w:szCs w:val="24"/>
          <w:lang w:eastAsia="ru-RU"/>
        </w:rPr>
        <w:t>Грамотное сочетание материалов и оборудования в уголке экспериментирования способствуют овладению детьми средствами познавательной деятельности, способам действий, обследованию объектов, расширению познавательного опыта.</w:t>
      </w:r>
    </w:p>
    <w:p w:rsidR="00EC5D96" w:rsidRPr="005C3E5F" w:rsidRDefault="00EC5D96" w:rsidP="00EC5D96">
      <w:pPr>
        <w:spacing w:after="0" w:line="240" w:lineRule="auto"/>
        <w:ind w:left="-56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bCs/>
          <w:sz w:val="24"/>
          <w:szCs w:val="24"/>
          <w:lang w:eastAsia="ru-RU"/>
        </w:rPr>
        <w:t>Процесс познания, освоение новых знаний очень важны для меня, поэтому я считаю, что в детском саду не должно быть четкой границы между обыденной жизнью и экспериментированием, ведь экспериментирование не самоцель, а только способ ознакомления детей с миром, в котором им предстоит жить!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уголке экспериментальной деятельности должны быть выделены: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1) место для постоянной выставки, где размещают музей, различные коллекции. Экспонаты, редкие предметы (раковины, камни, кристаллы, перья и т.п.)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2) место для приборов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Место для хранения материалов (природного, "бросового")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3) место для проведения опытов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4) место для неструктурированных материалов (песок, вода, опилки, стружка, пенопласт и др.)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Младший дошкольный возраст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Компонент дидактический         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Компонент оборудования        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Компонент стимулирующий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- книги познавательного характера для младшего возраста;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- тематические альбомы;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- коллекции:  семена разных растений, шишки, камешки, коллекции "Подарки :" (зимы, весны, осени), "Ткани".         </w:t>
      </w:r>
      <w:proofErr w:type="gramEnd"/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- Песок, глина;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- набор игрушек резиновых и пластмассовых для игр в воде;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- материалы для игр с мыльной пеной,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красители - пищевые и непи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щевые (гуашь, акварельные краски и др.).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Простейшие приборы и приспособления:</w:t>
      </w:r>
    </w:p>
    <w:p w:rsidR="00EC5D96" w:rsidRPr="005C3E5F" w:rsidRDefault="00EC5D96" w:rsidP="00EC5D96">
      <w:pPr>
        <w:spacing w:after="0" w:line="240" w:lineRule="auto"/>
        <w:ind w:left="-568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- Лупы, сосуды  для воды, "ящик ощущений" (чудесный мешочек), зеркальце для игр с "солнечным зайчиком", контейнеры из "киндер-сюрпризов" с отверстиями, внутрь помещены вещества и травы с разными запахами.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- "бросовый материал": веревки, шнурки, тесьма, катушки деревянные, прищепки, пробки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- семена бобов, фасоли, гороха        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- на видном месте вывешиваются правила работы с материалами, доступные детям  младшего возраста.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-  персонажи, наделанные определенными чертами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("почемучка") от имени которого моделируется проблемная ситуация.</w:t>
      </w:r>
    </w:p>
    <w:p w:rsidR="00EC5D96" w:rsidRPr="005C3E5F" w:rsidRDefault="00EC5D96" w:rsidP="00EC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bCs/>
          <w:sz w:val="24"/>
          <w:szCs w:val="24"/>
          <w:lang w:eastAsia="ru-RU"/>
        </w:rPr>
        <w:t>В уголке экспериментальной деятельности должны быть выделены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b/>
          <w:sz w:val="24"/>
          <w:szCs w:val="24"/>
          <w:lang w:eastAsia="ru-RU"/>
        </w:rPr>
        <w:t> (средний дошкольный возраст)</w:t>
      </w:r>
    </w:p>
    <w:p w:rsidR="00EC5D96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D96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D96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D96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D96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Компонент дидактический        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Компонент оборудования        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Компонент стимулирующий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- книги познавательного характера для среднего возраста;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- тематические альбомы;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- коллекции:  семена разных растений, шишки, камешки, коллекции "Подарки :" (зимы, весны, осени), "Ткани".</w:t>
      </w:r>
      <w:proofErr w:type="gramEnd"/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"Бумага", "Пуговицы"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- Мини-музей (тематика различна, например "камни", чудеса из стекла" и др.)        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- Песок, глина;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- набор игрушек резиновых и пластмассовых для игр в воде;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- материалы для игр с мыльной пеной,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красители - пищевые и непи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щевые (гуашь, акварельные краски и др.).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- семена бобов, фасоли, гороха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- некоторые пищевые продукты (сахар, соль, крахмал, мука)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Простейшие приборы и приспособления: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- Лупы, сосуды  для воды, "ящик ощущений" (чудесный мешочек), зеркальце для игр с "солнечным зайчиком", контейнеры из "киндер-сюрпризов" с отверстиями, внутрь помещены вещества и травы с разными запахами.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- "бросовый материал": веревки, шнурки, тесьма, катушки деревянные, прищепки, пробки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- на видном месте вывешиваются правила работы с материалами, доступные детям  младшего возраста.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-  персонажи, наделанные определенными чертами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("почемучка") от имени которого моделируется проблемная ситуация.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- карточки-схемы проведения экспериментов (заполняется воспитателем): ставится дата, опыт зарисовывается.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bCs/>
          <w:sz w:val="24"/>
          <w:szCs w:val="24"/>
          <w:lang w:eastAsia="ru-RU"/>
        </w:rPr>
        <w:t>В уголке экспериментальной деятельности должны быть выделены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Старший дошкольный возраст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Компонент дидактический        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Компонент оборудования        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Компонент стимулирующий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-  схемы, таблицы, модели с алгоритмами выполнения опытов;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- серии картин с изображением природных сообществ;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- книги познавательного характера, атласы;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- тематические альбомы;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- коллекции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- мини-музей (тематика различна, например</w:t>
      </w:r>
      <w:proofErr w:type="gramEnd"/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"Часы бывают разные</w:t>
      </w: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5C3E5F">
        <w:rPr>
          <w:rFonts w:ascii="Times New Roman" w:hAnsi="Times New Roman" w:cs="Times New Roman"/>
          <w:sz w:val="24"/>
          <w:szCs w:val="24"/>
          <w:lang w:eastAsia="ru-RU"/>
        </w:rPr>
        <w:t>,  "Изделия из камня".        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- материалы распределены по разделам: "Песок, глина, вода", "Звук", "Магниты", "Бумага", "Свет",  "Стекло", "Резина"</w:t>
      </w: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- природный материал: камни, ракушки,  спил и листья деревьев, мох, семена, почва разных видов и др.;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- утилизированный материал: проволока, кусочки кожи, меха, ткани, пластмассы, дерева, пробки и т.д.;</w:t>
      </w:r>
      <w:proofErr w:type="gramEnd"/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- технические материалы: гайки, скрепки, болты, гвозди, винтики, шурупы, детали конструктора и т.д.;</w:t>
      </w:r>
      <w:proofErr w:type="gramEnd"/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- разные виды бумаги: обычная, картон, наждачная, копировальная и т.д.;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- красители: пищевые и непищевые (гуашь, акварельные краски и др.);</w:t>
      </w:r>
    </w:p>
    <w:p w:rsidR="00EC5D96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C5D96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D96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- медицинские материалы: пипетки с закругленными концами, колбы, деревянные палочки, мерные ложки, резиновые груши, шприцы без игл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- прочие материалы: зеркала, воздушные шары, масло, мука, соль, сахар, цветные и прозрачные стекла, свечи и др.</w:t>
      </w:r>
      <w:proofErr w:type="gramEnd"/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- сито, воронки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- половинки мыльниц, формы для льда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-проборы-помощники: увеличительное стекло, песочные часы, микроскопы, лупы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- клеенчатые фартуки, нарукавники, резиновые перчатки, тряпки         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- мини-стенд "О чем хочу узнать завтра";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- личные блокноты детей для фиксации результатов опытов;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 - карточки-подсказки (разрешающие </w:t>
      </w: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5C3E5F">
        <w:rPr>
          <w:rFonts w:ascii="Times New Roman" w:hAnsi="Times New Roman" w:cs="Times New Roman"/>
          <w:sz w:val="24"/>
          <w:szCs w:val="24"/>
          <w:lang w:eastAsia="ru-RU"/>
        </w:rPr>
        <w:t>апрещающие знаки) "Что можно, что нельзя"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-  персонажи, наделанные определенными чертами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("почемучка") от имени которого моделируется проблемная ситуация.  </w:t>
      </w:r>
    </w:p>
    <w:p w:rsidR="00EC5D96" w:rsidRPr="005C3E5F" w:rsidRDefault="00EC5D96" w:rsidP="00EC5D96">
      <w:pPr>
        <w:spacing w:after="0" w:line="240" w:lineRule="auto"/>
        <w:ind w:left="-56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УГОЛКА ЭКСПЕРИМЕНТИРОВАНИЯ.</w:t>
      </w:r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  Материалы данной зоны распределяются по следующим направлениям</w:t>
      </w:r>
      <w:proofErr w:type="gramStart"/>
      <w:r w:rsidRPr="005C3E5F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5C3E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proofErr w:type="gramEnd"/>
      <w:r w:rsidRPr="005C3E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«Песок и вода», «Звук», «Магниты», «Бумага», «Свет», «Стекло и пластмасса», «Резина».</w:t>
      </w:r>
      <w:proofErr w:type="gramEnd"/>
    </w:p>
    <w:p w:rsidR="00EC5D96" w:rsidRPr="005C3E5F" w:rsidRDefault="00EC5D96" w:rsidP="00EC5D96">
      <w:pPr>
        <w:spacing w:after="0" w:line="240" w:lineRule="auto"/>
        <w:ind w:left="-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Основным оборудованием в уголке являются</w:t>
      </w:r>
      <w:r w:rsidRPr="005C3E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C5D96" w:rsidRPr="005C3E5F" w:rsidRDefault="00EC5D96" w:rsidP="00EC5D96">
      <w:pPr>
        <w:spacing w:after="0" w:line="240" w:lineRule="auto"/>
        <w:ind w:left="-568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приборы-помощники: лупы, весы, песочные часы, компас, магниты;</w:t>
      </w:r>
    </w:p>
    <w:p w:rsidR="00EC5D96" w:rsidRPr="005C3E5F" w:rsidRDefault="00EC5D96" w:rsidP="00EC5D96">
      <w:pPr>
        <w:spacing w:after="0" w:line="240" w:lineRule="auto"/>
        <w:ind w:left="-568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разнообразные сосуды из различных материалов (пластмасса, стекло, металл, керамика);</w:t>
      </w:r>
    </w:p>
    <w:p w:rsidR="00EC5D96" w:rsidRPr="005C3E5F" w:rsidRDefault="00EC5D96" w:rsidP="00EC5D96">
      <w:pPr>
        <w:spacing w:after="0" w:line="240" w:lineRule="auto"/>
        <w:ind w:left="-568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природный материал: камешки, глина, песок, ракушки, шишки, перья, мох, листья и др.;</w:t>
      </w:r>
      <w:proofErr w:type="gramEnd"/>
    </w:p>
    <w:p w:rsidR="00EC5D96" w:rsidRPr="005C3E5F" w:rsidRDefault="00EC5D96" w:rsidP="00EC5D96">
      <w:pPr>
        <w:spacing w:after="0" w:line="240" w:lineRule="auto"/>
        <w:ind w:left="-568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утилизированный материал: проволока, кусочки кожи, меха, ткани, пластмассы, пробки и др.;</w:t>
      </w:r>
      <w:proofErr w:type="gramEnd"/>
    </w:p>
    <w:p w:rsidR="00EC5D96" w:rsidRPr="005C3E5F" w:rsidRDefault="00EC5D96" w:rsidP="00EC5D96">
      <w:pPr>
        <w:spacing w:after="0" w:line="240" w:lineRule="auto"/>
        <w:ind w:left="-568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технические материалы: гайки, скрепки, болты, гвоздики и др</w:t>
      </w:r>
      <w:r w:rsidRPr="005C3E5F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.;</w:t>
      </w:r>
    </w:p>
    <w:p w:rsidR="00EC5D96" w:rsidRPr="005C3E5F" w:rsidRDefault="00EC5D96" w:rsidP="00EC5D96">
      <w:pPr>
        <w:spacing w:after="0" w:line="240" w:lineRule="auto"/>
        <w:ind w:left="-568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разные виды бумаги: обычная, картон, наждачная, копировальная и др.;</w:t>
      </w:r>
    </w:p>
    <w:p w:rsidR="00EC5D96" w:rsidRPr="005C3E5F" w:rsidRDefault="00EC5D96" w:rsidP="00EC5D96">
      <w:pPr>
        <w:spacing w:after="0" w:line="240" w:lineRule="auto"/>
        <w:ind w:left="-568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красители: пищевые и непищевые (гуашь, акварельные краски и др.);</w:t>
      </w:r>
    </w:p>
    <w:p w:rsidR="00EC5D96" w:rsidRPr="005C3E5F" w:rsidRDefault="00EC5D96" w:rsidP="00EC5D96">
      <w:pPr>
        <w:spacing w:after="0" w:line="240" w:lineRule="auto"/>
        <w:ind w:left="-568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медицинские материалы: пипетки, колбы, деревянные палочки, шприцы (без игл), мерные ложки, резиновые груши и др.;</w:t>
      </w:r>
      <w:proofErr w:type="gramEnd"/>
    </w:p>
    <w:p w:rsidR="00EC5D96" w:rsidRPr="005C3E5F" w:rsidRDefault="00EC5D96" w:rsidP="00EC5D96">
      <w:pPr>
        <w:spacing w:after="0" w:line="240" w:lineRule="auto"/>
        <w:ind w:left="-568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прочие материалы: зеркала, воздушные шары, масло, мука, соль, сахар, цветные и прозрачные стекла, сито и др.</w:t>
      </w:r>
      <w:proofErr w:type="gramEnd"/>
    </w:p>
    <w:p w:rsidR="00EC5D96" w:rsidRPr="005C3E5F" w:rsidRDefault="00EC5D96" w:rsidP="00EC5D96">
      <w:pPr>
        <w:autoSpaceDE w:val="0"/>
        <w:autoSpaceDN w:val="0"/>
        <w:adjustRightInd w:val="0"/>
        <w:spacing w:after="0" w:line="240" w:lineRule="auto"/>
        <w:ind w:left="-56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5D96" w:rsidRPr="005C3E5F" w:rsidRDefault="00EC5D96" w:rsidP="00EC5D96">
      <w:pPr>
        <w:autoSpaceDE w:val="0"/>
        <w:autoSpaceDN w:val="0"/>
        <w:adjustRightInd w:val="0"/>
        <w:spacing w:after="0" w:line="240" w:lineRule="auto"/>
        <w:ind w:left="-56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5D96" w:rsidRDefault="00EC5D96" w:rsidP="00EC5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5D96" w:rsidRDefault="00EC5D96" w:rsidP="00EC5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5D96" w:rsidRDefault="00EC5D96" w:rsidP="00EC5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5D96" w:rsidRDefault="00EC5D96" w:rsidP="00EC5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5D96" w:rsidRDefault="00EC5D96" w:rsidP="00EC5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5D96" w:rsidRDefault="00EC5D96" w:rsidP="00EC5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05B0" w:rsidRDefault="00FE05B0"/>
    <w:sectPr w:rsidR="00FE05B0" w:rsidSect="00FE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C5D96"/>
    <w:rsid w:val="003A4A2C"/>
    <w:rsid w:val="006E7B55"/>
    <w:rsid w:val="00EC5D96"/>
    <w:rsid w:val="00FE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5D9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1492</Words>
  <Characters>8509</Characters>
  <Application>Microsoft Office Word</Application>
  <DocSecurity>0</DocSecurity>
  <Lines>70</Lines>
  <Paragraphs>19</Paragraphs>
  <ScaleCrop>false</ScaleCrop>
  <Company/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2016-10-30T10:23:00Z</dcterms:created>
  <dcterms:modified xsi:type="dcterms:W3CDTF">2016-10-30T18:31:00Z</dcterms:modified>
</cp:coreProperties>
</file>